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07853" w14:textId="77777777" w:rsidR="00AD780D" w:rsidRPr="00501672" w:rsidRDefault="00AD780D" w:rsidP="00AD780D">
      <w:pPr>
        <w:shd w:val="clear" w:color="auto" w:fill="FFFFFF"/>
        <w:spacing w:after="0" w:line="240" w:lineRule="auto"/>
        <w:ind w:right="98"/>
        <w:jc w:val="center"/>
        <w:rPr>
          <w:rFonts w:ascii="Times New Roman" w:eastAsia="Times New Roman" w:hAnsi="Times New Roman" w:cs="Times New Roman"/>
          <w:color w:val="32414F"/>
          <w:sz w:val="28"/>
          <w:szCs w:val="28"/>
          <w:lang w:eastAsia="ru-RU"/>
        </w:rPr>
      </w:pPr>
      <w:r w:rsidRPr="005016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ПАМЯТКА О СВЕТООТРАЖАЮЩИХ ЭЛЕМЕНТАХ НА ОДЕЖДЕ</w:t>
      </w:r>
    </w:p>
    <w:p w14:paraId="610E84C2" w14:textId="77777777" w:rsidR="00501672" w:rsidRPr="00501672" w:rsidRDefault="00501672" w:rsidP="00754E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2414F"/>
          <w:sz w:val="28"/>
          <w:szCs w:val="28"/>
          <w:lang w:eastAsia="ru-RU"/>
        </w:rPr>
      </w:pPr>
      <w:r w:rsidRPr="005016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Уважаемые родители!</w:t>
      </w:r>
    </w:p>
    <w:p w14:paraId="050803E9" w14:textId="1504E285" w:rsidR="00501672" w:rsidRPr="00501672" w:rsidRDefault="00501672" w:rsidP="005016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2414F"/>
          <w:sz w:val="28"/>
          <w:szCs w:val="28"/>
          <w:lang w:eastAsia="ru-RU"/>
        </w:rPr>
      </w:pPr>
      <w:r w:rsidRPr="0050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Научите ребенка привычке соблюдать Правила дорожного движения. Побеспокойтесь о том, чтобы Ваш ребенок «засветился» на дороге. Примите меры к тому, чтобы на одежде у ребенка были светоотражающие элементы, делающие его очень заметным на дороге. Помните - в темной одежде пешехода просто не видно водителю, а значит, есть опасность наезда.</w:t>
      </w:r>
    </w:p>
    <w:p w14:paraId="7E12A419" w14:textId="7772BE09" w:rsidR="00501672" w:rsidRPr="00501672" w:rsidRDefault="00501672" w:rsidP="005016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2414F"/>
          <w:sz w:val="28"/>
          <w:szCs w:val="28"/>
          <w:lang w:eastAsia="ru-RU"/>
        </w:rPr>
      </w:pPr>
      <w:r w:rsidRPr="005016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Покупайте фликеры только</w:t>
      </w:r>
      <w:r w:rsidR="002B58DD">
        <w:rPr>
          <w:rFonts w:ascii="Times New Roman" w:eastAsia="Times New Roman" w:hAnsi="Times New Roman" w:cs="Times New Roman"/>
          <w:color w:val="32414F"/>
          <w:sz w:val="28"/>
          <w:szCs w:val="28"/>
          <w:lang w:eastAsia="ru-RU"/>
        </w:rPr>
        <w:t xml:space="preserve"> </w:t>
      </w:r>
      <w:r w:rsidRPr="005016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белого или лимонного цветов.</w:t>
      </w:r>
    </w:p>
    <w:p w14:paraId="056F499A" w14:textId="0DC94BAC" w:rsidR="00501672" w:rsidRPr="00501672" w:rsidRDefault="00501672" w:rsidP="005016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2414F"/>
          <w:sz w:val="28"/>
          <w:szCs w:val="28"/>
          <w:lang w:eastAsia="ru-RU"/>
        </w:rPr>
      </w:pPr>
      <w:r w:rsidRPr="0050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Фликер — не просто блестящий значок, делающий пешехода заметным. Он формирует определенную психологию, призывающую человека быть осторожным.</w:t>
      </w:r>
    </w:p>
    <w:p w14:paraId="271416AB" w14:textId="77777777" w:rsidR="00501672" w:rsidRPr="00501672" w:rsidRDefault="00501672" w:rsidP="005016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2414F"/>
          <w:sz w:val="28"/>
          <w:szCs w:val="28"/>
          <w:lang w:eastAsia="ru-RU"/>
        </w:rPr>
      </w:pPr>
      <w:r w:rsidRPr="005016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правильно носить фликер?</w:t>
      </w:r>
    </w:p>
    <w:p w14:paraId="48B66AC6" w14:textId="77777777" w:rsidR="00501672" w:rsidRPr="00501672" w:rsidRDefault="00501672" w:rsidP="005016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2414F"/>
          <w:sz w:val="28"/>
          <w:szCs w:val="28"/>
          <w:lang w:eastAsia="ru-RU"/>
        </w:rPr>
      </w:pPr>
      <w:r w:rsidRPr="0050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Представители ГИБДД и водители говорят, что фликеры максимально эффективны, если располагаются на уровне бедра, на поясе и пуговицах пальто. Однако куда важнее, чтобы они не были спрятаны в складках одежды и не перекрывались при движении.</w:t>
      </w:r>
    </w:p>
    <w:p w14:paraId="21CA8E45" w14:textId="77777777" w:rsidR="00501672" w:rsidRPr="00501672" w:rsidRDefault="00501672" w:rsidP="005016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2414F"/>
          <w:sz w:val="28"/>
          <w:szCs w:val="28"/>
          <w:lang w:eastAsia="ru-RU"/>
        </w:rPr>
      </w:pPr>
      <w:r w:rsidRPr="0050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действия его основан на том, что свет, попадая на ребристую поверхность из специального пластика, концентрируется и отражается в виде узкого пучка. Когда фары автомобиля «выхватывают» пусть даже маленький световозвращатель, водитель издалека видит яркую световую точку. Поэтому шансы, что пешеход будет замечен, увеличиваются во много раз.</w:t>
      </w:r>
    </w:p>
    <w:p w14:paraId="6747AC49" w14:textId="30ECC784" w:rsidR="00501672" w:rsidRPr="00501672" w:rsidRDefault="00501672" w:rsidP="005016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2414F"/>
          <w:sz w:val="28"/>
          <w:szCs w:val="28"/>
          <w:lang w:eastAsia="ru-RU"/>
        </w:rPr>
      </w:pPr>
      <w:r w:rsidRPr="00501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Фликер не боится ни влаги, ни мороза – носить его можно в любую погоду. Фликеров много не бывает: чем больше их на ребенке, тем лучше. </w:t>
      </w:r>
    </w:p>
    <w:p w14:paraId="61CC682C" w14:textId="1442055A" w:rsidR="00AD780D" w:rsidRPr="00AD780D" w:rsidRDefault="00AD780D" w:rsidP="00B237A1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78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ношения фликера:</w:t>
      </w:r>
    </w:p>
    <w:p w14:paraId="3E0AF05D" w14:textId="44B3E94A" w:rsidR="00AD780D" w:rsidRDefault="00AD780D" w:rsidP="00B237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780D">
        <w:rPr>
          <w:rFonts w:ascii="Times New Roman" w:hAnsi="Times New Roman" w:cs="Times New Roman"/>
          <w:sz w:val="28"/>
          <w:szCs w:val="28"/>
        </w:rPr>
        <w:t xml:space="preserve">Согласно требованиям правил дорожного движения, в частности пункта 17.1, «при движении по краю проезжей части дороги в темное время суток пешеход должен обозначить себя световозвращающим элементом (элементами)». </w:t>
      </w:r>
    </w:p>
    <w:p w14:paraId="43D40FEF" w14:textId="2A1DECB7" w:rsidR="00AD780D" w:rsidRDefault="00AD780D" w:rsidP="00AD78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780D">
        <w:rPr>
          <w:rFonts w:ascii="Times New Roman" w:hAnsi="Times New Roman" w:cs="Times New Roman"/>
          <w:sz w:val="28"/>
          <w:szCs w:val="28"/>
        </w:rPr>
        <w:t>Пункт 17.3 ПДД гласит: «При пересечении проезжей части дороги вне подземного,</w:t>
      </w:r>
      <w:r w:rsidR="002B0C50">
        <w:rPr>
          <w:rFonts w:ascii="Times New Roman" w:hAnsi="Times New Roman" w:cs="Times New Roman"/>
          <w:sz w:val="28"/>
          <w:szCs w:val="28"/>
        </w:rPr>
        <w:t xml:space="preserve"> </w:t>
      </w:r>
      <w:r w:rsidRPr="00AD780D">
        <w:rPr>
          <w:rFonts w:ascii="Times New Roman" w:hAnsi="Times New Roman" w:cs="Times New Roman"/>
          <w:sz w:val="28"/>
          <w:szCs w:val="28"/>
        </w:rPr>
        <w:t xml:space="preserve">надземного, наземного пешеходных переходов и перекрестка в темное время суток пешеходу рекомендуется обозначить себя световозвращающим элементом (элементами)». Таким образом, пешеход, участвующий в дорожном движении в темное время суток вне освещенных участков дороги </w:t>
      </w:r>
      <w:proofErr w:type="gramStart"/>
      <w:r w:rsidRPr="00AD780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AD780D">
        <w:rPr>
          <w:rFonts w:ascii="Times New Roman" w:hAnsi="Times New Roman" w:cs="Times New Roman"/>
          <w:sz w:val="28"/>
          <w:szCs w:val="28"/>
        </w:rPr>
        <w:t xml:space="preserve"> если он не движется по тротуару, ДОЛЖЕН себя обозначить, а при переходе по пешеходному переходу пешеходу лишь РЕКОМЕНДУЕТСЯ обозначить себя световозвращающими элементами. Административная ответственность</w:t>
      </w:r>
      <w:r w:rsidR="00BE7C70">
        <w:rPr>
          <w:rFonts w:ascii="Times New Roman" w:hAnsi="Times New Roman" w:cs="Times New Roman"/>
          <w:sz w:val="28"/>
          <w:szCs w:val="28"/>
        </w:rPr>
        <w:t xml:space="preserve"> (штраф)</w:t>
      </w:r>
      <w:r w:rsidRPr="00AD780D">
        <w:rPr>
          <w:rFonts w:ascii="Times New Roman" w:hAnsi="Times New Roman" w:cs="Times New Roman"/>
          <w:sz w:val="28"/>
          <w:szCs w:val="28"/>
        </w:rPr>
        <w:t xml:space="preserve"> применяется в случаях нарушения требования, описанного в пункте 17.1 ПДД.</w:t>
      </w:r>
    </w:p>
    <w:p w14:paraId="23C977C7" w14:textId="590F00E5" w:rsidR="002B0C50" w:rsidRPr="002B0C50" w:rsidRDefault="002B0C50" w:rsidP="002B0C5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B5180">
        <w:rPr>
          <w:rFonts w:ascii="Times New Roman" w:hAnsi="Times New Roman" w:cs="Times New Roman"/>
          <w:sz w:val="28"/>
          <w:szCs w:val="28"/>
        </w:rPr>
        <w:t xml:space="preserve">Правила дорожного движения, </w:t>
      </w:r>
      <w:r>
        <w:rPr>
          <w:rFonts w:ascii="Times New Roman" w:hAnsi="Times New Roman" w:cs="Times New Roman"/>
          <w:sz w:val="28"/>
          <w:szCs w:val="28"/>
        </w:rPr>
        <w:t>ребёнок</w:t>
      </w:r>
      <w:r w:rsidRPr="00CB5180">
        <w:rPr>
          <w:rFonts w:ascii="Times New Roman" w:hAnsi="Times New Roman" w:cs="Times New Roman"/>
          <w:sz w:val="28"/>
          <w:szCs w:val="28"/>
        </w:rPr>
        <w:t xml:space="preserve"> должен не просто знать - у него должен сформироваться навык безопасного поведения на дороге. Наглядный пример родителей – лучший урок для ребенка! Уважаемые родители! Научите ребенка привычке соблюдать Правила дорожного движения. Побеспокойтесь о том, чтобы Ваш ребенок «засветился» на дороге. Примите меры к тому, чтобы на одежде у ребенка были светоотражающие элементы, делающие его очень заметным на дороге. Помните - в темной одежде маленького пешехода просто не видно водителю, а значит, есть опасность наезда. БЕЗОПАСНОСТЬ ДЕТЕЙ – ОБЯЗАННОСТЬ ВЗРОСЛЫХ! СВЕТООТРАЖАТЕЛИ СОХРАНЯТ ЖИЗНЬ!</w:t>
      </w:r>
    </w:p>
    <w:p w14:paraId="3A487A58" w14:textId="0304DCC2" w:rsidR="00BE7C70" w:rsidRPr="002B0C50" w:rsidRDefault="00501672" w:rsidP="002B0C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1672">
        <w:rPr>
          <w:rFonts w:ascii="Times New Roman" w:eastAsia="Times New Roman" w:hAnsi="Times New Roman" w:cs="Times New Roman"/>
          <w:color w:val="32414F"/>
          <w:sz w:val="28"/>
          <w:szCs w:val="28"/>
          <w:lang w:eastAsia="ru-RU"/>
        </w:rPr>
        <w:t> </w:t>
      </w:r>
      <w:r w:rsidR="00B42E45" w:rsidRPr="00B42E45">
        <w:rPr>
          <w:rFonts w:ascii="Times New Roman" w:hAnsi="Times New Roman" w:cs="Times New Roman"/>
          <w:b/>
          <w:bCs/>
          <w:sz w:val="28"/>
          <w:szCs w:val="28"/>
        </w:rPr>
        <w:t>«Фликеры детям купите, родители, пусть на дороге их видят водители!»</w:t>
      </w:r>
    </w:p>
    <w:p w14:paraId="3B264117" w14:textId="77777777" w:rsidR="00BE7C70" w:rsidRPr="00B237A1" w:rsidRDefault="00BE7C70" w:rsidP="00B42E4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</w:p>
    <w:p w14:paraId="5D4F5C14" w14:textId="3BCDCC58" w:rsidR="00B42E45" w:rsidRDefault="00BE7C70" w:rsidP="00B42E4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  <w:r w:rsidR="002B0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B42E45" w:rsidRPr="002B58D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Социальный педагог: Горшкова Н.В.</w:t>
      </w:r>
    </w:p>
    <w:sectPr w:rsidR="00B42E45" w:rsidSect="002B0C50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0C3"/>
    <w:rsid w:val="00141FAD"/>
    <w:rsid w:val="002B0C50"/>
    <w:rsid w:val="002B58DD"/>
    <w:rsid w:val="00362B41"/>
    <w:rsid w:val="00501672"/>
    <w:rsid w:val="006D4A2F"/>
    <w:rsid w:val="00754E9F"/>
    <w:rsid w:val="00A11477"/>
    <w:rsid w:val="00AD780D"/>
    <w:rsid w:val="00B237A1"/>
    <w:rsid w:val="00B42E45"/>
    <w:rsid w:val="00BE7C70"/>
    <w:rsid w:val="00CB5180"/>
    <w:rsid w:val="00D0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18C3A"/>
  <w15:chartTrackingRefBased/>
  <w15:docId w15:val="{BEC5EC46-300E-47CD-BF9D-2EDDDA5A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42E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B42E4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501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01672"/>
    <w:rPr>
      <w:b/>
      <w:bCs/>
    </w:rPr>
  </w:style>
  <w:style w:type="character" w:customStyle="1" w:styleId="c2">
    <w:name w:val="c2"/>
    <w:basedOn w:val="a0"/>
    <w:rsid w:val="00501672"/>
  </w:style>
  <w:style w:type="paragraph" w:customStyle="1" w:styleId="c13">
    <w:name w:val="c13"/>
    <w:basedOn w:val="a"/>
    <w:rsid w:val="00501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501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501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501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42E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42E4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8</cp:revision>
  <dcterms:created xsi:type="dcterms:W3CDTF">2025-09-09T10:18:00Z</dcterms:created>
  <dcterms:modified xsi:type="dcterms:W3CDTF">2025-09-10T06:00:00Z</dcterms:modified>
</cp:coreProperties>
</file>